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D8" w:rsidRPr="00EE00E0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261D8" w:rsidRPr="00EE00E0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00E0">
        <w:rPr>
          <w:rFonts w:ascii="Times New Roman" w:hAnsi="Times New Roman"/>
          <w:b/>
          <w:sz w:val="28"/>
          <w:szCs w:val="28"/>
        </w:rPr>
        <w:t>о заседаниях комиссии по конфликту интересов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5529"/>
        <w:gridCol w:w="8079"/>
      </w:tblGrid>
      <w:tr w:rsidR="006261D8" w:rsidRPr="00696758" w:rsidTr="00C70469">
        <w:tc>
          <w:tcPr>
            <w:tcW w:w="1526" w:type="dxa"/>
          </w:tcPr>
          <w:p w:rsidR="006261D8" w:rsidRPr="00696758" w:rsidRDefault="006261D8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Дата  заседания </w:t>
            </w:r>
          </w:p>
          <w:p w:rsidR="006261D8" w:rsidRPr="00696758" w:rsidRDefault="006261D8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№ протокола </w:t>
            </w:r>
          </w:p>
        </w:tc>
        <w:tc>
          <w:tcPr>
            <w:tcW w:w="5529" w:type="dxa"/>
          </w:tcPr>
          <w:p w:rsidR="006261D8" w:rsidRPr="00696758" w:rsidRDefault="006261D8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Основания для проведения заседания</w:t>
            </w:r>
          </w:p>
        </w:tc>
        <w:tc>
          <w:tcPr>
            <w:tcW w:w="8079" w:type="dxa"/>
          </w:tcPr>
          <w:p w:rsidR="006261D8" w:rsidRPr="00696758" w:rsidRDefault="006261D8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Решение комиссии </w:t>
            </w:r>
          </w:p>
        </w:tc>
      </w:tr>
      <w:tr w:rsidR="006261D8" w:rsidRPr="00696758" w:rsidTr="00C70469">
        <w:tc>
          <w:tcPr>
            <w:tcW w:w="15134" w:type="dxa"/>
            <w:gridSpan w:val="3"/>
          </w:tcPr>
          <w:p w:rsidR="006261D8" w:rsidRPr="00696758" w:rsidRDefault="006261D8" w:rsidP="006967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6758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7A0B8B" w:rsidRPr="0069675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B53997" w:rsidRPr="00696758" w:rsidTr="00B53997">
        <w:trPr>
          <w:trHeight w:val="636"/>
        </w:trPr>
        <w:tc>
          <w:tcPr>
            <w:tcW w:w="1526" w:type="dxa"/>
            <w:vMerge w:val="restart"/>
            <w:vAlign w:val="center"/>
          </w:tcPr>
          <w:p w:rsidR="00B53997" w:rsidRPr="00696758" w:rsidRDefault="00B53997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25.03.2022</w:t>
            </w:r>
          </w:p>
          <w:p w:rsidR="00B53997" w:rsidRPr="00696758" w:rsidRDefault="00B53997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№ 1</w:t>
            </w:r>
          </w:p>
        </w:tc>
        <w:tc>
          <w:tcPr>
            <w:tcW w:w="5529" w:type="dxa"/>
          </w:tcPr>
          <w:p w:rsidR="00B53997" w:rsidRPr="00696758" w:rsidRDefault="00B53997" w:rsidP="0069675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1.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B53997" w:rsidRPr="00696758" w:rsidRDefault="00B53997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B53997" w:rsidRPr="00696758" w:rsidTr="00B53997">
        <w:trPr>
          <w:trHeight w:val="561"/>
        </w:trPr>
        <w:tc>
          <w:tcPr>
            <w:tcW w:w="1526" w:type="dxa"/>
            <w:vMerge/>
            <w:vAlign w:val="center"/>
          </w:tcPr>
          <w:p w:rsidR="00B53997" w:rsidRPr="00696758" w:rsidRDefault="00B53997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B53997" w:rsidRPr="00696758" w:rsidRDefault="00B53997" w:rsidP="0069675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2.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B53997" w:rsidRPr="00696758" w:rsidRDefault="00B53997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B53997" w:rsidRPr="00696758" w:rsidTr="00B53997">
        <w:trPr>
          <w:trHeight w:val="555"/>
        </w:trPr>
        <w:tc>
          <w:tcPr>
            <w:tcW w:w="1526" w:type="dxa"/>
            <w:vMerge/>
            <w:vAlign w:val="center"/>
          </w:tcPr>
          <w:p w:rsidR="00B53997" w:rsidRPr="00696758" w:rsidRDefault="00B53997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B53997" w:rsidRPr="00696758" w:rsidRDefault="00B53997" w:rsidP="0069675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3.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B53997" w:rsidRPr="00696758" w:rsidRDefault="00B53997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B53997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B53997" w:rsidRPr="00696758" w:rsidRDefault="00B53997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B53997" w:rsidRPr="00696758" w:rsidRDefault="00B53997" w:rsidP="0069675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4.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B53997" w:rsidRPr="00696758" w:rsidRDefault="00B53997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C70469" w:rsidRPr="00696758" w:rsidRDefault="00C70469" w:rsidP="006967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29.03.2022</w:t>
            </w:r>
          </w:p>
          <w:p w:rsidR="00C70469" w:rsidRPr="00696758" w:rsidRDefault="00C70469" w:rsidP="006967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№ 2</w:t>
            </w: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1. Рассмотрение вопроса правоприменительной практики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2. Заявление о невозможности по объективным причинам представить сведения о доходах, имуществе и обязательствах имущественного характера своих супруги (супруга) и несовершеннолетних детей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3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причина непредставления муниципальным служащим 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      </w: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3.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C70469" w:rsidRPr="00696758" w:rsidRDefault="00C70469" w:rsidP="006967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29.04.2022</w:t>
            </w:r>
          </w:p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№ 3</w:t>
            </w: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1. Заявление о невозможности по объективным причинам представить сведения о доходах, имуществе и обязательствах имущественного характера своих супруги (супруга) и несовершеннолетних детей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3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      </w: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2.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C70469" w:rsidRPr="00696758" w:rsidRDefault="00C70469" w:rsidP="0069675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25 .05.2022</w:t>
            </w:r>
          </w:p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№ 4</w:t>
            </w: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Рассмотрение представления главы городского округа, касающегося  обеспечения  соблюдения  муниципальными служащими   требований к служебному поведению и требований об урегулировании конфликта интересов.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должностных обязанностей  требования к служебному поведению и требования об урегулировании конфликта интересов были нарушены тремя муниципальными служащими (объявлен выговор).</w:t>
            </w:r>
          </w:p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2.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C70469" w:rsidRPr="00696758" w:rsidRDefault="00C70469" w:rsidP="006967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15.06.2022</w:t>
            </w:r>
          </w:p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№ 5</w:t>
            </w: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1. Рассмотрение вопроса правоприменительной практики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2.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3.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C70469" w:rsidRPr="00696758" w:rsidRDefault="00C70469" w:rsidP="006967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lastRenderedPageBreak/>
              <w:t>31.10.2022</w:t>
            </w:r>
          </w:p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№ 6</w:t>
            </w: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1. Рассмотрение вопроса правоприменительной практики</w:t>
            </w: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2.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C70469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C70469" w:rsidRPr="00696758" w:rsidRDefault="00C70469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3.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  <w:p w:rsidR="00C70469" w:rsidRPr="00696758" w:rsidRDefault="00C70469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9" w:type="dxa"/>
          </w:tcPr>
          <w:p w:rsidR="00C70469" w:rsidRPr="00696758" w:rsidRDefault="00C70469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696758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696758" w:rsidRPr="00696758" w:rsidRDefault="00696758" w:rsidP="006967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11.11.2022</w:t>
            </w:r>
          </w:p>
          <w:p w:rsidR="00696758" w:rsidRPr="00696758" w:rsidRDefault="00696758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№ 7</w:t>
            </w:r>
          </w:p>
        </w:tc>
        <w:tc>
          <w:tcPr>
            <w:tcW w:w="5529" w:type="dxa"/>
          </w:tcPr>
          <w:p w:rsidR="00696758" w:rsidRPr="00696758" w:rsidRDefault="00696758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1.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696758" w:rsidRPr="00696758" w:rsidRDefault="00696758" w:rsidP="00696758">
            <w:pPr>
              <w:spacing w:after="0"/>
              <w:rPr>
                <w:rFonts w:ascii="Times New Roman" w:hAnsi="Times New Roman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696758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696758" w:rsidRPr="00696758" w:rsidRDefault="00696758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696758" w:rsidRPr="00696758" w:rsidRDefault="00696758" w:rsidP="00696758">
            <w:pPr>
              <w:spacing w:after="0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2.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696758" w:rsidRPr="00696758" w:rsidRDefault="00696758" w:rsidP="00696758">
            <w:pPr>
              <w:spacing w:after="0"/>
              <w:rPr>
                <w:rFonts w:ascii="Times New Roman" w:hAnsi="Times New Roman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</w:tbl>
    <w:p w:rsidR="00715CC1" w:rsidRDefault="00715CC1"/>
    <w:sectPr w:rsidR="00715CC1" w:rsidSect="00E446A8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85F95"/>
    <w:multiLevelType w:val="hybridMultilevel"/>
    <w:tmpl w:val="0988E23E"/>
    <w:lvl w:ilvl="0" w:tplc="4EAA3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261D8"/>
    <w:rsid w:val="0009604B"/>
    <w:rsid w:val="000B3C07"/>
    <w:rsid w:val="003557F2"/>
    <w:rsid w:val="0036621A"/>
    <w:rsid w:val="00390662"/>
    <w:rsid w:val="003A073C"/>
    <w:rsid w:val="003A7FA3"/>
    <w:rsid w:val="00466774"/>
    <w:rsid w:val="00471533"/>
    <w:rsid w:val="00551F22"/>
    <w:rsid w:val="006261D8"/>
    <w:rsid w:val="00627059"/>
    <w:rsid w:val="00645CF0"/>
    <w:rsid w:val="00696758"/>
    <w:rsid w:val="006B0A1F"/>
    <w:rsid w:val="00715CC1"/>
    <w:rsid w:val="00724923"/>
    <w:rsid w:val="007A0B8B"/>
    <w:rsid w:val="00823AF2"/>
    <w:rsid w:val="00830BBF"/>
    <w:rsid w:val="009454CA"/>
    <w:rsid w:val="00A72958"/>
    <w:rsid w:val="00A93DAF"/>
    <w:rsid w:val="00B2767C"/>
    <w:rsid w:val="00B53997"/>
    <w:rsid w:val="00B7412A"/>
    <w:rsid w:val="00C656DA"/>
    <w:rsid w:val="00C70469"/>
    <w:rsid w:val="00D777A9"/>
    <w:rsid w:val="00E045A1"/>
    <w:rsid w:val="00E4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D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Стемповская</dc:creator>
  <cp:lastModifiedBy>Stempovskaya_TE</cp:lastModifiedBy>
  <cp:revision>4</cp:revision>
  <dcterms:created xsi:type="dcterms:W3CDTF">2022-04-14T06:30:00Z</dcterms:created>
  <dcterms:modified xsi:type="dcterms:W3CDTF">2022-11-21T06:27:00Z</dcterms:modified>
</cp:coreProperties>
</file>